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02" w:rsidRDefault="00307902">
      <w:pPr>
        <w:rPr>
          <w:noProof/>
          <w:lang w:eastAsia="nl-NL"/>
        </w:rPr>
      </w:pPr>
      <w:bookmarkStart w:id="0" w:name="_GoBack"/>
      <w:bookmarkEnd w:id="0"/>
    </w:p>
    <w:p w:rsidR="00BA4010" w:rsidRDefault="00565F71">
      <w:pPr>
        <w:rPr>
          <w:noProof/>
          <w:lang w:eastAsia="nl-NL"/>
        </w:rPr>
      </w:pPr>
      <w:r w:rsidRPr="00565F71">
        <w:rPr>
          <w:noProof/>
          <w:lang w:val="nl-BE" w:eastAsia="nl-BE"/>
        </w:rPr>
        <w:drawing>
          <wp:inline distT="0" distB="0" distL="0" distR="0">
            <wp:extent cx="5760720" cy="467180"/>
            <wp:effectExtent l="0" t="0" r="0" b="9525"/>
            <wp:docPr id="1" name="Afbeelding 1" descr="C:\Users\DEBA\Desktop\150919_pluspion_wwrr_hea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A\Desktop\150919_pluspion_wwrr_header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71" w:rsidRDefault="00565F71" w:rsidP="00565F71">
      <w:pPr>
        <w:pStyle w:val="Normaalweb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Het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Wachtebeke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Winter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Round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Robin is een nieuw </w:t>
      </w:r>
      <w:r w:rsidR="00374A47">
        <w:rPr>
          <w:rFonts w:ascii="Helvetica" w:hAnsi="Helvetica" w:cs="Helvetica"/>
          <w:color w:val="555555"/>
          <w:sz w:val="21"/>
          <w:szCs w:val="21"/>
        </w:rPr>
        <w:t xml:space="preserve">zesdaags </w:t>
      </w:r>
      <w:r>
        <w:rPr>
          <w:rFonts w:ascii="Helvetica" w:hAnsi="Helvetica" w:cs="Helvetica"/>
          <w:color w:val="555555"/>
          <w:sz w:val="21"/>
          <w:szCs w:val="21"/>
        </w:rPr>
        <w:t xml:space="preserve">internationaal tornooi op de schaakkalender </w:t>
      </w:r>
      <w:r w:rsidR="002713F3">
        <w:rPr>
          <w:rFonts w:ascii="Helvetica" w:hAnsi="Helvetica" w:cs="Helvetica"/>
          <w:color w:val="555555"/>
          <w:sz w:val="21"/>
          <w:szCs w:val="21"/>
        </w:rPr>
        <w:t>tijdens de krokusvakantie</w:t>
      </w:r>
      <w:r>
        <w:rPr>
          <w:rFonts w:ascii="Helvetica" w:hAnsi="Helvetica" w:cs="Helvetica"/>
          <w:color w:val="555555"/>
          <w:sz w:val="21"/>
          <w:szCs w:val="21"/>
        </w:rPr>
        <w:t>. Het tornooi bestaat uit een Meestertienkamp en open tienkampen, een uniek concept in België.</w:t>
      </w:r>
    </w:p>
    <w:p w:rsidR="002713F3" w:rsidRDefault="002713F3" w:rsidP="00565F71">
      <w:pPr>
        <w:pStyle w:val="Normaalweb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b/>
          <w:color w:val="555555"/>
          <w:sz w:val="21"/>
          <w:szCs w:val="21"/>
          <w:u w:val="single"/>
        </w:rPr>
        <w:t>Datum</w:t>
      </w:r>
      <w:r w:rsidRPr="002713F3">
        <w:rPr>
          <w:rFonts w:ascii="Helvetica" w:hAnsi="Helvetica" w:cs="Helvetica"/>
          <w:b/>
          <w:color w:val="555555"/>
          <w:sz w:val="21"/>
          <w:szCs w:val="21"/>
          <w:u w:val="single"/>
        </w:rPr>
        <w:t>:</w:t>
      </w:r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r w:rsidR="00A516D6">
        <w:rPr>
          <w:rFonts w:ascii="Helvetica" w:hAnsi="Helvetica" w:cs="Helvetica"/>
          <w:color w:val="555555"/>
          <w:sz w:val="21"/>
          <w:szCs w:val="21"/>
        </w:rPr>
        <w:tab/>
      </w:r>
      <w:r>
        <w:rPr>
          <w:rFonts w:ascii="Helvetica" w:hAnsi="Helvetica" w:cs="Helvetica"/>
          <w:color w:val="555555"/>
          <w:sz w:val="21"/>
          <w:szCs w:val="21"/>
        </w:rPr>
        <w:t>06/02/201</w:t>
      </w:r>
      <w:r w:rsidR="00307902">
        <w:rPr>
          <w:rFonts w:ascii="Helvetica" w:hAnsi="Helvetica" w:cs="Helvetica"/>
          <w:color w:val="555555"/>
          <w:sz w:val="21"/>
          <w:szCs w:val="21"/>
        </w:rPr>
        <w:t>6</w:t>
      </w:r>
      <w:r>
        <w:rPr>
          <w:rFonts w:ascii="Helvetica" w:hAnsi="Helvetica" w:cs="Helvetica"/>
          <w:color w:val="555555"/>
          <w:sz w:val="21"/>
          <w:szCs w:val="21"/>
        </w:rPr>
        <w:t>-11/02/201</w:t>
      </w:r>
      <w:r w:rsidR="00307902">
        <w:rPr>
          <w:rFonts w:ascii="Helvetica" w:hAnsi="Helvetica" w:cs="Helvetica"/>
          <w:color w:val="555555"/>
          <w:sz w:val="21"/>
          <w:szCs w:val="21"/>
        </w:rPr>
        <w:t>6</w:t>
      </w:r>
    </w:p>
    <w:p w:rsidR="002713F3" w:rsidRDefault="002713F3" w:rsidP="00565F71">
      <w:pPr>
        <w:pStyle w:val="Normaalweb"/>
        <w:jc w:val="both"/>
        <w:rPr>
          <w:rFonts w:ascii="Helvetica" w:hAnsi="Helvetica" w:cs="Helvetica"/>
          <w:color w:val="555555"/>
          <w:sz w:val="21"/>
          <w:szCs w:val="21"/>
        </w:rPr>
      </w:pPr>
      <w:r w:rsidRPr="002713F3">
        <w:rPr>
          <w:rFonts w:ascii="Helvetica" w:hAnsi="Helvetica" w:cs="Helvetica"/>
          <w:b/>
          <w:color w:val="555555"/>
          <w:sz w:val="21"/>
          <w:szCs w:val="21"/>
          <w:u w:val="single"/>
        </w:rPr>
        <w:t>Locatie:</w:t>
      </w:r>
      <w:r w:rsidRPr="002713F3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r w:rsidR="00A516D6">
        <w:rPr>
          <w:rFonts w:ascii="Helvetica" w:hAnsi="Helvetica" w:cs="Helvetica"/>
          <w:b/>
          <w:color w:val="555555"/>
          <w:sz w:val="21"/>
          <w:szCs w:val="21"/>
        </w:rPr>
        <w:tab/>
      </w:r>
      <w:r w:rsidRPr="002713F3">
        <w:rPr>
          <w:rFonts w:ascii="Helvetica" w:hAnsi="Helvetica" w:cs="Helvetica"/>
          <w:color w:val="555555"/>
          <w:sz w:val="21"/>
          <w:szCs w:val="21"/>
        </w:rPr>
        <w:t>Lyceum, Dorp 21, 9185 Wachtebeke</w:t>
      </w:r>
    </w:p>
    <w:p w:rsidR="00A516D6" w:rsidRDefault="00B1184D" w:rsidP="00565F71">
      <w:pPr>
        <w:pStyle w:val="Normaalweb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b/>
          <w:color w:val="555555"/>
          <w:sz w:val="21"/>
          <w:szCs w:val="21"/>
          <w:u w:val="single"/>
        </w:rPr>
        <w:t>Concept:</w:t>
      </w:r>
      <w:r w:rsidRPr="00B1184D">
        <w:rPr>
          <w:rFonts w:ascii="Helvetica" w:hAnsi="Helvetica" w:cs="Helvetica"/>
          <w:color w:val="555555"/>
          <w:sz w:val="21"/>
          <w:szCs w:val="21"/>
        </w:rPr>
        <w:t xml:space="preserve"> </w:t>
      </w:r>
      <w:r w:rsidR="00A516D6">
        <w:rPr>
          <w:rFonts w:ascii="Helvetica" w:hAnsi="Helvetica" w:cs="Helvetica"/>
          <w:color w:val="555555"/>
          <w:sz w:val="21"/>
          <w:szCs w:val="21"/>
        </w:rPr>
        <w:tab/>
      </w:r>
      <w:r>
        <w:rPr>
          <w:rFonts w:ascii="Helvetica" w:hAnsi="Helvetica" w:cs="Helvetica"/>
          <w:color w:val="555555"/>
          <w:sz w:val="21"/>
          <w:szCs w:val="21"/>
        </w:rPr>
        <w:t xml:space="preserve">groepen van tien </w:t>
      </w:r>
      <w:r w:rsidR="00A516D6">
        <w:rPr>
          <w:rFonts w:ascii="Helvetica" w:hAnsi="Helvetica" w:cs="Helvetica"/>
          <w:color w:val="555555"/>
          <w:sz w:val="21"/>
          <w:szCs w:val="21"/>
        </w:rPr>
        <w:t xml:space="preserve">spelers </w:t>
      </w:r>
      <w:r>
        <w:rPr>
          <w:rFonts w:ascii="Helvetica" w:hAnsi="Helvetica" w:cs="Helvetica"/>
          <w:color w:val="555555"/>
          <w:sz w:val="21"/>
          <w:szCs w:val="21"/>
        </w:rPr>
        <w:t>wa</w:t>
      </w:r>
      <w:r w:rsidR="00A516D6">
        <w:rPr>
          <w:rFonts w:ascii="Helvetica" w:hAnsi="Helvetica" w:cs="Helvetica"/>
          <w:color w:val="555555"/>
          <w:sz w:val="21"/>
          <w:szCs w:val="21"/>
        </w:rPr>
        <w:t>arbij iedereen elkaar 1x treft.</w:t>
      </w:r>
    </w:p>
    <w:p w:rsidR="00A516D6" w:rsidRDefault="00A516D6" w:rsidP="00A516D6">
      <w:pPr>
        <w:pStyle w:val="Normaalweb"/>
        <w:ind w:left="708" w:firstLine="708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  <w:sz w:val="21"/>
          <w:szCs w:val="21"/>
        </w:rPr>
        <w:t>ingedeeld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volgens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fide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-rating</w:t>
      </w:r>
    </w:p>
    <w:p w:rsidR="00B1184D" w:rsidRDefault="00B1184D" w:rsidP="00A516D6">
      <w:pPr>
        <w:pStyle w:val="Normaalweb"/>
        <w:ind w:left="708" w:firstLine="708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  <w:sz w:val="21"/>
          <w:szCs w:val="21"/>
        </w:rPr>
        <w:t>prijzen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voor de eerste 3 in elke groep</w:t>
      </w:r>
    </w:p>
    <w:p w:rsidR="00B1184D" w:rsidRPr="00B1184D" w:rsidRDefault="00B1184D" w:rsidP="00565F71">
      <w:pPr>
        <w:pStyle w:val="Normaalweb"/>
        <w:jc w:val="both"/>
        <w:rPr>
          <w:rFonts w:ascii="Helvetica" w:hAnsi="Helvetica" w:cs="Helvetica"/>
          <w:b/>
          <w:color w:val="555555"/>
          <w:sz w:val="21"/>
          <w:szCs w:val="21"/>
          <w:u w:val="single"/>
        </w:rPr>
      </w:pPr>
      <w:r w:rsidRPr="00B1184D">
        <w:rPr>
          <w:rFonts w:ascii="Helvetica" w:hAnsi="Helvetica" w:cs="Helvetica"/>
          <w:b/>
          <w:color w:val="555555"/>
          <w:sz w:val="21"/>
          <w:szCs w:val="21"/>
          <w:u w:val="single"/>
        </w:rPr>
        <w:t>Speeltempo:</w:t>
      </w:r>
      <w:r w:rsidRPr="00A516D6">
        <w:rPr>
          <w:rFonts w:ascii="Helvetica" w:hAnsi="Helvetica" w:cs="Helvetica"/>
          <w:color w:val="555555"/>
          <w:sz w:val="21"/>
          <w:szCs w:val="21"/>
        </w:rPr>
        <w:t xml:space="preserve"> </w:t>
      </w:r>
      <w:r w:rsidR="00A516D6" w:rsidRPr="00A516D6">
        <w:rPr>
          <w:rFonts w:ascii="Helvetica" w:hAnsi="Helvetica" w:cs="Helvetica"/>
          <w:color w:val="555555"/>
          <w:sz w:val="21"/>
          <w:szCs w:val="21"/>
        </w:rPr>
        <w:tab/>
      </w:r>
      <w:r w:rsidRPr="00A516D6">
        <w:rPr>
          <w:rFonts w:ascii="Helvetica" w:hAnsi="Helvetica" w:cs="Helvetica"/>
          <w:color w:val="555555"/>
          <w:sz w:val="21"/>
          <w:szCs w:val="21"/>
        </w:rPr>
        <w:t>90 min vo</w:t>
      </w:r>
      <w:r w:rsidR="00307902">
        <w:rPr>
          <w:rFonts w:ascii="Helvetica" w:hAnsi="Helvetica" w:cs="Helvetica"/>
          <w:color w:val="555555"/>
          <w:sz w:val="21"/>
          <w:szCs w:val="21"/>
        </w:rPr>
        <w:t>or 40 zetten, daarna 15 min KO +30 seconden per zet vanaf de 1</w:t>
      </w:r>
      <w:r w:rsidR="00307902" w:rsidRPr="00307902">
        <w:rPr>
          <w:rFonts w:ascii="Helvetica" w:hAnsi="Helvetica" w:cs="Helvetica"/>
          <w:color w:val="555555"/>
          <w:sz w:val="21"/>
          <w:szCs w:val="21"/>
          <w:vertAlign w:val="superscript"/>
        </w:rPr>
        <w:t>e</w:t>
      </w:r>
      <w:r w:rsidR="00307902">
        <w:rPr>
          <w:rFonts w:ascii="Helvetica" w:hAnsi="Helvetica" w:cs="Helvetica"/>
          <w:color w:val="555555"/>
          <w:sz w:val="21"/>
          <w:szCs w:val="21"/>
        </w:rPr>
        <w:t xml:space="preserve"> zet</w:t>
      </w:r>
    </w:p>
    <w:p w:rsidR="002713F3" w:rsidRPr="00B1184D" w:rsidRDefault="00307902" w:rsidP="00565F71">
      <w:pPr>
        <w:pStyle w:val="Normaalweb"/>
        <w:jc w:val="both"/>
        <w:rPr>
          <w:rFonts w:ascii="Helvetica" w:hAnsi="Helvetica" w:cs="Helvetica"/>
          <w:b/>
          <w:color w:val="555555"/>
          <w:sz w:val="21"/>
          <w:szCs w:val="21"/>
          <w:u w:val="single"/>
        </w:rPr>
      </w:pPr>
      <w:r>
        <w:rPr>
          <w:rFonts w:ascii="Helvetica" w:hAnsi="Helvetica" w:cs="Helvetica"/>
          <w:b/>
          <w:color w:val="555555"/>
          <w:sz w:val="21"/>
          <w:szCs w:val="21"/>
          <w:u w:val="single"/>
        </w:rPr>
        <w:t>Inschrijfgeld</w:t>
      </w:r>
      <w:proofErr w:type="gramStart"/>
      <w:r w:rsidR="00B1184D" w:rsidRPr="00B1184D">
        <w:rPr>
          <w:rFonts w:ascii="Helvetica" w:hAnsi="Helvetica" w:cs="Helvetica"/>
          <w:b/>
          <w:color w:val="555555"/>
          <w:sz w:val="21"/>
          <w:szCs w:val="21"/>
          <w:u w:val="single"/>
        </w:rPr>
        <w:t>:</w:t>
      </w:r>
      <w:r>
        <w:rPr>
          <w:rFonts w:ascii="Helvetica" w:hAnsi="Helvetica" w:cs="Helvetica"/>
          <w:color w:val="555555"/>
          <w:sz w:val="21"/>
          <w:szCs w:val="21"/>
        </w:rPr>
        <w:tab/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>60 euro volwassenen, 35 euro -18 jaar (na 27/01/2016 10 euro extra)</w:t>
      </w:r>
    </w:p>
    <w:p w:rsidR="00B1184D" w:rsidRDefault="00B1184D" w:rsidP="00565F71">
      <w:pPr>
        <w:pStyle w:val="Normaalweb"/>
        <w:jc w:val="both"/>
        <w:rPr>
          <w:rFonts w:ascii="Helvetica" w:hAnsi="Helvetica" w:cs="Helvetica"/>
          <w:color w:val="555555"/>
          <w:sz w:val="21"/>
          <w:szCs w:val="21"/>
        </w:rPr>
      </w:pPr>
    </w:p>
    <w:p w:rsidR="00565F71" w:rsidRDefault="00565F71" w:rsidP="00565F71">
      <w:pPr>
        <w:pStyle w:val="Normaalweb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Naast de tienkampen staan er ook een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rapid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 en een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blitztornooi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op de agenda ter ere van het 40-jarige bestaan van </w:t>
      </w:r>
      <w:hyperlink r:id="rId6" w:tgtFrame="_blank" w:history="1">
        <w:r w:rsidRPr="0024620B">
          <w:rPr>
            <w:color w:val="555555"/>
          </w:rPr>
          <w:t>Schaakclub De Pluspion</w:t>
        </w:r>
      </w:hyperlink>
      <w:r w:rsidR="00144296" w:rsidRPr="0024620B">
        <w:rPr>
          <w:color w:val="555555"/>
        </w:rPr>
        <w:t xml:space="preserve"> Wachtebeke</w:t>
      </w:r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565F71" w:rsidRPr="00B1184D" w:rsidRDefault="00565F71">
      <w:pPr>
        <w:rPr>
          <w:rFonts w:ascii="Helvetica" w:eastAsia="Times New Roman" w:hAnsi="Helvetica" w:cs="Helvetica"/>
          <w:b/>
          <w:color w:val="555555"/>
          <w:sz w:val="21"/>
          <w:szCs w:val="21"/>
          <w:u w:val="single"/>
          <w:lang w:eastAsia="nl-NL"/>
        </w:rPr>
      </w:pPr>
      <w:r w:rsidRPr="00B1184D">
        <w:rPr>
          <w:rFonts w:ascii="Helvetica" w:eastAsia="Times New Roman" w:hAnsi="Helvetica" w:cs="Helvetica"/>
          <w:color w:val="555555"/>
          <w:sz w:val="21"/>
          <w:szCs w:val="21"/>
          <w:lang w:eastAsia="nl-NL"/>
        </w:rPr>
        <w:t xml:space="preserve">Voor alle </w:t>
      </w:r>
      <w:proofErr w:type="gramStart"/>
      <w:r w:rsidRPr="00B1184D">
        <w:rPr>
          <w:rFonts w:ascii="Helvetica" w:eastAsia="Times New Roman" w:hAnsi="Helvetica" w:cs="Helvetica"/>
          <w:color w:val="555555"/>
          <w:sz w:val="21"/>
          <w:szCs w:val="21"/>
          <w:lang w:eastAsia="nl-NL"/>
        </w:rPr>
        <w:t>info</w:t>
      </w:r>
      <w:proofErr w:type="gramEnd"/>
      <w:r w:rsidRPr="00B1184D">
        <w:rPr>
          <w:rFonts w:ascii="Helvetica" w:eastAsia="Times New Roman" w:hAnsi="Helvetica" w:cs="Helvetica"/>
          <w:color w:val="555555"/>
          <w:sz w:val="21"/>
          <w:szCs w:val="21"/>
          <w:lang w:eastAsia="nl-NL"/>
        </w:rPr>
        <w:t xml:space="preserve"> en inschrijvingen: </w:t>
      </w:r>
      <w:r w:rsidRPr="00B1184D">
        <w:rPr>
          <w:rFonts w:ascii="Helvetica" w:eastAsia="Times New Roman" w:hAnsi="Helvetica" w:cs="Helvetica"/>
          <w:b/>
          <w:color w:val="555555"/>
          <w:sz w:val="21"/>
          <w:szCs w:val="21"/>
          <w:u w:val="single"/>
          <w:lang w:eastAsia="nl-NL"/>
        </w:rPr>
        <w:t>wwrr.be</w:t>
      </w:r>
    </w:p>
    <w:p w:rsidR="002713F3" w:rsidRDefault="002713F3" w:rsidP="002713F3"/>
    <w:sectPr w:rsidR="0027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71"/>
    <w:rsid w:val="00044FB2"/>
    <w:rsid w:val="00144296"/>
    <w:rsid w:val="0024620B"/>
    <w:rsid w:val="002713F3"/>
    <w:rsid w:val="00307902"/>
    <w:rsid w:val="00374A47"/>
    <w:rsid w:val="00565F71"/>
    <w:rsid w:val="00757E2A"/>
    <w:rsid w:val="00A516D6"/>
    <w:rsid w:val="00B1184D"/>
    <w:rsid w:val="00E15073"/>
    <w:rsid w:val="00F60B4B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65F71"/>
    <w:rPr>
      <w:strike w:val="0"/>
      <w:dstrike w:val="0"/>
      <w:color w:val="0088CC"/>
      <w:u w:val="none"/>
      <w:effect w:val="none"/>
      <w:shd w:val="clear" w:color="auto" w:fill="auto"/>
    </w:rPr>
  </w:style>
  <w:style w:type="paragraph" w:styleId="Normaalweb">
    <w:name w:val="Normal (Web)"/>
    <w:basedOn w:val="Standaard"/>
    <w:uiPriority w:val="99"/>
    <w:semiHidden/>
    <w:unhideWhenUsed/>
    <w:rsid w:val="00565F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7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65F71"/>
    <w:rPr>
      <w:strike w:val="0"/>
      <w:dstrike w:val="0"/>
      <w:color w:val="0088CC"/>
      <w:u w:val="none"/>
      <w:effect w:val="none"/>
      <w:shd w:val="clear" w:color="auto" w:fill="auto"/>
    </w:rPr>
  </w:style>
  <w:style w:type="paragraph" w:styleId="Normaalweb">
    <w:name w:val="Normal (Web)"/>
    <w:basedOn w:val="Standaard"/>
    <w:uiPriority w:val="99"/>
    <w:semiHidden/>
    <w:unhideWhenUsed/>
    <w:rsid w:val="00565F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7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1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eryoneweb.com/scwachtebek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Uralita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Audenaert</dc:creator>
  <cp:lastModifiedBy>Uralita</cp:lastModifiedBy>
  <cp:revision>2</cp:revision>
  <dcterms:created xsi:type="dcterms:W3CDTF">2016-01-03T17:23:00Z</dcterms:created>
  <dcterms:modified xsi:type="dcterms:W3CDTF">2016-01-03T17:23:00Z</dcterms:modified>
</cp:coreProperties>
</file>